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E1707" w14:textId="3E0FEB79" w:rsidR="003A41EA" w:rsidRPr="00284D6B" w:rsidRDefault="003A41EA" w:rsidP="003A41EA">
      <w:pPr>
        <w:autoSpaceDE w:val="0"/>
        <w:autoSpaceDN w:val="0"/>
        <w:adjustRightInd w:val="0"/>
        <w:spacing w:after="200" w:line="276" w:lineRule="auto"/>
        <w:ind w:firstLine="709"/>
        <w:jc w:val="center"/>
        <w:rPr>
          <w:rFonts w:ascii="Calibri" w:eastAsia="Calibri" w:hAnsi="Calibri" w:cs="Times New Roman"/>
          <w:b/>
          <w:bCs/>
          <w:sz w:val="26"/>
          <w:szCs w:val="26"/>
        </w:rPr>
      </w:pPr>
      <w:r w:rsidRPr="00284D6B">
        <w:rPr>
          <w:rFonts w:ascii="Calibri" w:eastAsia="Calibri" w:hAnsi="Calibri" w:cs="Times New Roman"/>
          <w:b/>
          <w:bCs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 wp14:anchorId="03C96044" wp14:editId="55B94D02">
            <wp:simplePos x="0" y="0"/>
            <wp:positionH relativeFrom="margin">
              <wp:align>center</wp:align>
            </wp:positionH>
            <wp:positionV relativeFrom="paragraph">
              <wp:posOffset>-135531</wp:posOffset>
            </wp:positionV>
            <wp:extent cx="608112" cy="757451"/>
            <wp:effectExtent l="0" t="0" r="1905" b="5080"/>
            <wp:wrapNone/>
            <wp:docPr id="2" name="Рисунок 2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12" cy="757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B7440AD" w14:textId="77777777" w:rsidR="003A41EA" w:rsidRDefault="003A41EA" w:rsidP="003A41EA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Cs/>
          <w:szCs w:val="28"/>
        </w:rPr>
      </w:pPr>
    </w:p>
    <w:p w14:paraId="56CC11C9" w14:textId="77777777" w:rsidR="003A41EA" w:rsidRDefault="003A41EA" w:rsidP="003A41EA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Cs/>
          <w:szCs w:val="28"/>
        </w:rPr>
      </w:pPr>
    </w:p>
    <w:p w14:paraId="70F64234" w14:textId="55E1E99D" w:rsidR="003A41EA" w:rsidRPr="00284D6B" w:rsidRDefault="003A41EA" w:rsidP="003A41EA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Cs/>
          <w:szCs w:val="28"/>
        </w:rPr>
      </w:pPr>
      <w:r w:rsidRPr="00284D6B">
        <w:rPr>
          <w:rFonts w:eastAsia="Calibri" w:cs="Times New Roman"/>
          <w:bCs/>
          <w:szCs w:val="28"/>
        </w:rPr>
        <w:t>АБАНСКИЙ РАЙОННЫЙ СОВЕТ ДЕПУТАТОВ</w:t>
      </w:r>
    </w:p>
    <w:p w14:paraId="3256BCDA" w14:textId="77777777" w:rsidR="003A41EA" w:rsidRPr="00284D6B" w:rsidRDefault="003A41EA" w:rsidP="003A41EA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Cs/>
          <w:szCs w:val="28"/>
        </w:rPr>
      </w:pPr>
      <w:r w:rsidRPr="00284D6B">
        <w:rPr>
          <w:rFonts w:eastAsia="Calibri" w:cs="Times New Roman"/>
          <w:bCs/>
          <w:szCs w:val="28"/>
        </w:rPr>
        <w:t>КРАСНОЯРСКОГО КРАЯ</w:t>
      </w:r>
    </w:p>
    <w:p w14:paraId="4497C9B1" w14:textId="77777777" w:rsidR="003A41EA" w:rsidRPr="00284D6B" w:rsidRDefault="003A41EA" w:rsidP="003A41EA">
      <w:pPr>
        <w:autoSpaceDE w:val="0"/>
        <w:autoSpaceDN w:val="0"/>
        <w:adjustRightInd w:val="0"/>
        <w:spacing w:after="0"/>
        <w:jc w:val="both"/>
        <w:outlineLvl w:val="0"/>
        <w:rPr>
          <w:rFonts w:eastAsia="Calibri" w:cs="Times New Roman"/>
          <w:bCs/>
          <w:szCs w:val="28"/>
        </w:rPr>
      </w:pPr>
    </w:p>
    <w:p w14:paraId="0E21649E" w14:textId="77777777" w:rsidR="003A41EA" w:rsidRDefault="003A41EA" w:rsidP="003A41EA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Cs/>
          <w:szCs w:val="28"/>
        </w:rPr>
      </w:pPr>
      <w:r w:rsidRPr="00284D6B">
        <w:rPr>
          <w:rFonts w:eastAsia="Calibri" w:cs="Times New Roman"/>
          <w:bCs/>
          <w:szCs w:val="28"/>
        </w:rPr>
        <w:t>РЕШЕНИЕ</w:t>
      </w:r>
    </w:p>
    <w:p w14:paraId="321DC8A8" w14:textId="77777777" w:rsidR="003A41EA" w:rsidRDefault="003A41EA" w:rsidP="003A41EA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Cs/>
          <w:szCs w:val="28"/>
        </w:rPr>
      </w:pPr>
    </w:p>
    <w:p w14:paraId="3A04CBD8" w14:textId="77777777" w:rsidR="002A24E1" w:rsidRPr="00284D6B" w:rsidRDefault="002A24E1" w:rsidP="003A41EA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Cs/>
          <w:szCs w:val="28"/>
        </w:rPr>
      </w:pPr>
    </w:p>
    <w:p w14:paraId="3BA7A4E8" w14:textId="3DC0CEB2" w:rsidR="003A41EA" w:rsidRDefault="003A41EA" w:rsidP="002A24E1">
      <w:pPr>
        <w:spacing w:after="0"/>
        <w:jc w:val="center"/>
      </w:pPr>
      <w:r>
        <w:t xml:space="preserve">29.04.2026          </w:t>
      </w:r>
      <w:r w:rsidR="002A24E1">
        <w:t xml:space="preserve">         </w:t>
      </w:r>
      <w:r>
        <w:t xml:space="preserve">             </w:t>
      </w:r>
      <w:r w:rsidR="002A24E1">
        <w:t xml:space="preserve"> </w:t>
      </w:r>
      <w:r>
        <w:t xml:space="preserve">  </w:t>
      </w:r>
      <w:r w:rsidR="002A24E1">
        <w:t xml:space="preserve"> </w:t>
      </w:r>
      <w:r>
        <w:t xml:space="preserve">      п. Абан  </w:t>
      </w:r>
      <w:r w:rsidR="002A24E1">
        <w:t xml:space="preserve">  </w:t>
      </w:r>
      <w:r>
        <w:t xml:space="preserve">   </w:t>
      </w:r>
      <w:r w:rsidR="002A24E1">
        <w:t xml:space="preserve">  </w:t>
      </w:r>
      <w:r>
        <w:t xml:space="preserve"> </w:t>
      </w:r>
      <w:r w:rsidR="002A24E1">
        <w:t xml:space="preserve">  </w:t>
      </w:r>
      <w:r>
        <w:t xml:space="preserve">   </w:t>
      </w:r>
      <w:r w:rsidR="002A24E1">
        <w:t xml:space="preserve"> </w:t>
      </w:r>
      <w:r>
        <w:t xml:space="preserve">     </w:t>
      </w:r>
      <w:r w:rsidR="002A24E1">
        <w:t xml:space="preserve"> </w:t>
      </w:r>
      <w:r>
        <w:t xml:space="preserve">                    № </w:t>
      </w:r>
      <w:r w:rsidR="002A24E1">
        <w:t>13-2</w:t>
      </w:r>
      <w:r w:rsidR="00BE208D">
        <w:t>39</w:t>
      </w:r>
      <w:r w:rsidR="002A24E1">
        <w:t>Р</w:t>
      </w:r>
    </w:p>
    <w:p w14:paraId="296E23E3" w14:textId="77777777" w:rsidR="003A41EA" w:rsidRDefault="003A41EA" w:rsidP="003A41EA">
      <w:pPr>
        <w:spacing w:after="0"/>
        <w:ind w:firstLine="709"/>
        <w:jc w:val="both"/>
      </w:pPr>
    </w:p>
    <w:p w14:paraId="3E5E5907" w14:textId="77777777" w:rsidR="002A24E1" w:rsidRDefault="002A24E1" w:rsidP="003A41EA">
      <w:pPr>
        <w:spacing w:after="0"/>
        <w:ind w:firstLine="709"/>
        <w:jc w:val="both"/>
      </w:pPr>
    </w:p>
    <w:p w14:paraId="01637982" w14:textId="3A55DE4B" w:rsidR="003A41EA" w:rsidRDefault="003A41EA" w:rsidP="003A41EA">
      <w:pPr>
        <w:spacing w:after="0"/>
        <w:ind w:firstLine="709"/>
        <w:jc w:val="center"/>
      </w:pPr>
      <w:r>
        <w:t>О внесении изменений в решение Абанского районного Совета депутатов от 19.03.2020 № 9-61Р</w:t>
      </w:r>
    </w:p>
    <w:p w14:paraId="603932FC" w14:textId="77777777" w:rsidR="003A41EA" w:rsidRDefault="003A41EA" w:rsidP="003A41EA">
      <w:pPr>
        <w:spacing w:after="0"/>
        <w:ind w:firstLine="709"/>
        <w:jc w:val="both"/>
      </w:pPr>
    </w:p>
    <w:p w14:paraId="0D65E7AF" w14:textId="5A21E80A" w:rsidR="003A41EA" w:rsidRPr="00B71198" w:rsidRDefault="003A41EA" w:rsidP="004F1167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71198">
        <w:rPr>
          <w:rFonts w:eastAsia="Times New Roman" w:cs="Times New Roman"/>
          <w:szCs w:val="28"/>
          <w:lang w:eastAsia="ru-RU"/>
        </w:rPr>
        <w:t>В целях рационального использования, охраны и воспроизводства древесно-кустарниковой растительности на территории Абанского муниципального округа</w:t>
      </w:r>
      <w:r w:rsidRPr="00B71198">
        <w:rPr>
          <w:rFonts w:eastAsia="Times New Roman" w:cs="Times New Roman"/>
          <w:i/>
          <w:szCs w:val="28"/>
          <w:lang w:eastAsia="ru-RU"/>
        </w:rPr>
        <w:t>,</w:t>
      </w:r>
      <w:r w:rsidRPr="00B71198">
        <w:rPr>
          <w:rFonts w:eastAsia="Times New Roman" w:cs="Times New Roman"/>
          <w:szCs w:val="28"/>
          <w:lang w:eastAsia="ru-RU"/>
        </w:rPr>
        <w:t xml:space="preserve"> руководствуясь ст. 84 </w:t>
      </w:r>
      <w:hyperlink r:id="rId8" w:tgtFrame="_blank" w:history="1">
        <w:r w:rsidRPr="00B71198">
          <w:rPr>
            <w:rFonts w:eastAsia="Times New Roman" w:cs="Times New Roman"/>
            <w:szCs w:val="28"/>
            <w:lang w:eastAsia="ru-RU"/>
          </w:rPr>
          <w:t>Лесного кодекса Российской Федерации</w:t>
        </w:r>
      </w:hyperlink>
      <w:r w:rsidRPr="00B71198">
        <w:rPr>
          <w:rFonts w:eastAsia="Times New Roman" w:cs="Times New Roman"/>
          <w:szCs w:val="28"/>
          <w:lang w:eastAsia="ru-RU"/>
        </w:rPr>
        <w:t xml:space="preserve">, статьей 15 Федерального закона от 06.10.2003 № 131-ФЗ </w:t>
      </w:r>
      <w:r w:rsidR="00726EBE">
        <w:rPr>
          <w:rFonts w:eastAsia="Times New Roman" w:cs="Times New Roman"/>
          <w:szCs w:val="28"/>
          <w:lang w:eastAsia="ru-RU"/>
        </w:rPr>
        <w:br/>
      </w:r>
      <w:r w:rsidRPr="00B71198">
        <w:rPr>
          <w:rFonts w:eastAsia="Times New Roman" w:cs="Times New Roman"/>
          <w:szCs w:val="28"/>
          <w:lang w:eastAsia="ru-RU"/>
        </w:rPr>
        <w:t xml:space="preserve">«Об общих принципах организации местного самоуправления в Российской Федерации», Федеральным законом от 25.10.2001 № 137-ФЗ «О введении </w:t>
      </w:r>
      <w:r w:rsidR="00726EBE">
        <w:rPr>
          <w:rFonts w:eastAsia="Times New Roman" w:cs="Times New Roman"/>
          <w:szCs w:val="28"/>
          <w:lang w:eastAsia="ru-RU"/>
        </w:rPr>
        <w:br/>
      </w:r>
      <w:r w:rsidRPr="00B71198">
        <w:rPr>
          <w:rFonts w:eastAsia="Times New Roman" w:cs="Times New Roman"/>
          <w:szCs w:val="28"/>
          <w:lang w:eastAsia="ru-RU"/>
        </w:rPr>
        <w:t xml:space="preserve">в действие Земельного кодекса Российской Федерации», руководствуясь </w:t>
      </w:r>
      <w:hyperlink r:id="rId9" w:history="1">
        <w:r w:rsidRPr="00B71198">
          <w:rPr>
            <w:rFonts w:eastAsia="Calibri" w:cs="Times New Roman"/>
            <w:szCs w:val="28"/>
          </w:rPr>
          <w:t>статьями 24</w:t>
        </w:r>
      </w:hyperlink>
      <w:r w:rsidRPr="00B71198">
        <w:rPr>
          <w:rFonts w:eastAsia="Calibri" w:cs="Times New Roman"/>
          <w:szCs w:val="28"/>
        </w:rPr>
        <w:t>, 33 Устава Абанского района, Абанский районный Совет депутатов РЕШИЛ:</w:t>
      </w:r>
    </w:p>
    <w:p w14:paraId="43EFCD86" w14:textId="30F1E1F6" w:rsidR="003A41EA" w:rsidRPr="003A41EA" w:rsidRDefault="003A41EA" w:rsidP="004F1167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>
        <w:t xml:space="preserve">Внести в </w:t>
      </w:r>
      <w:r w:rsidR="002E48AC">
        <w:t>Р</w:t>
      </w:r>
      <w:r>
        <w:t xml:space="preserve">ешение Абанского районного Совета депутатов </w:t>
      </w:r>
      <w:r w:rsidR="00726EBE">
        <w:br/>
      </w:r>
      <w:r>
        <w:t>от 19.03.2020 № 9-61Р «</w:t>
      </w:r>
      <w:r w:rsidRPr="003A41EA">
        <w:rPr>
          <w:color w:val="000000"/>
          <w:spacing w:val="7"/>
          <w:szCs w:val="28"/>
        </w:rPr>
        <w:t xml:space="preserve">Об установлении ставок платы за единицу объема лесных ресурсов на земельных участках, находящихся в собственности муниципального образования Абанский район, а также земельных участках, расположенных на территории муниципального образования Абанский район, государственная собственность на которые </w:t>
      </w:r>
      <w:r w:rsidR="00726EBE">
        <w:rPr>
          <w:color w:val="000000"/>
          <w:spacing w:val="7"/>
          <w:szCs w:val="28"/>
        </w:rPr>
        <w:br/>
      </w:r>
      <w:r w:rsidRPr="003A41EA">
        <w:rPr>
          <w:color w:val="000000"/>
          <w:spacing w:val="7"/>
          <w:szCs w:val="28"/>
        </w:rPr>
        <w:t xml:space="preserve">не разграничена (земли сельскохозяйственного назначения, земли населенных пунктов,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земли особо охраняемых территорий </w:t>
      </w:r>
      <w:r w:rsidR="00726EBE">
        <w:rPr>
          <w:color w:val="000000"/>
          <w:spacing w:val="7"/>
          <w:szCs w:val="28"/>
        </w:rPr>
        <w:br/>
      </w:r>
      <w:r w:rsidRPr="003A41EA">
        <w:rPr>
          <w:color w:val="000000"/>
          <w:spacing w:val="7"/>
          <w:szCs w:val="28"/>
        </w:rPr>
        <w:t>и объектов, земли запаса), не входящих в государственный лесной фонд Российской Федерации</w:t>
      </w:r>
      <w:r>
        <w:rPr>
          <w:color w:val="000000"/>
          <w:spacing w:val="7"/>
          <w:szCs w:val="28"/>
        </w:rPr>
        <w:t>» (далее – Решение) следующие изменения:</w:t>
      </w:r>
    </w:p>
    <w:p w14:paraId="2EA146BA" w14:textId="3C74B104" w:rsidR="003A41EA" w:rsidRPr="003A41EA" w:rsidRDefault="003A41EA" w:rsidP="004F1167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>
        <w:rPr>
          <w:color w:val="000000"/>
          <w:spacing w:val="7"/>
          <w:szCs w:val="28"/>
        </w:rPr>
        <w:t xml:space="preserve">В </w:t>
      </w:r>
      <w:r w:rsidR="002E48AC">
        <w:rPr>
          <w:color w:val="000000"/>
          <w:spacing w:val="7"/>
          <w:szCs w:val="28"/>
        </w:rPr>
        <w:t>Р</w:t>
      </w:r>
      <w:r>
        <w:rPr>
          <w:color w:val="000000"/>
          <w:spacing w:val="7"/>
          <w:szCs w:val="28"/>
        </w:rPr>
        <w:t>ешении:</w:t>
      </w:r>
    </w:p>
    <w:p w14:paraId="28D717BE" w14:textId="79F0049E" w:rsidR="003A41EA" w:rsidRPr="004F1167" w:rsidRDefault="003A41EA" w:rsidP="004F1167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>
        <w:rPr>
          <w:color w:val="000000"/>
          <w:spacing w:val="7"/>
          <w:szCs w:val="28"/>
        </w:rPr>
        <w:t xml:space="preserve">в наименовании </w:t>
      </w:r>
      <w:r w:rsidR="004F1167">
        <w:rPr>
          <w:color w:val="000000"/>
          <w:spacing w:val="7"/>
          <w:szCs w:val="28"/>
        </w:rPr>
        <w:t xml:space="preserve">Решения, пункте 1 </w:t>
      </w:r>
      <w:r>
        <w:rPr>
          <w:color w:val="000000"/>
          <w:spacing w:val="7"/>
          <w:szCs w:val="28"/>
        </w:rPr>
        <w:t xml:space="preserve">слова «в собственности муниципального образования Абанский район» заменить словами </w:t>
      </w:r>
      <w:r w:rsidR="00726EBE">
        <w:rPr>
          <w:color w:val="000000"/>
          <w:spacing w:val="7"/>
          <w:szCs w:val="28"/>
        </w:rPr>
        <w:br/>
      </w:r>
      <w:r>
        <w:rPr>
          <w:color w:val="000000"/>
          <w:spacing w:val="7"/>
          <w:szCs w:val="28"/>
        </w:rPr>
        <w:t>«</w:t>
      </w:r>
      <w:r w:rsidR="004F1167">
        <w:rPr>
          <w:color w:val="000000"/>
          <w:spacing w:val="7"/>
          <w:szCs w:val="28"/>
        </w:rPr>
        <w:t xml:space="preserve">в собственности Абанского муниципального округа», слова </w:t>
      </w:r>
      <w:r w:rsidR="00726EBE">
        <w:rPr>
          <w:color w:val="000000"/>
          <w:spacing w:val="7"/>
          <w:szCs w:val="28"/>
        </w:rPr>
        <w:br/>
      </w:r>
      <w:r w:rsidR="004F1167">
        <w:rPr>
          <w:color w:val="000000"/>
          <w:spacing w:val="7"/>
          <w:szCs w:val="28"/>
        </w:rPr>
        <w:t>«</w:t>
      </w:r>
      <w:r w:rsidR="00000242">
        <w:rPr>
          <w:color w:val="000000"/>
          <w:spacing w:val="7"/>
          <w:szCs w:val="28"/>
        </w:rPr>
        <w:t xml:space="preserve">, </w:t>
      </w:r>
      <w:r w:rsidR="004F1167">
        <w:rPr>
          <w:color w:val="000000"/>
          <w:spacing w:val="7"/>
          <w:szCs w:val="28"/>
        </w:rPr>
        <w:t>расположенных на территории муниципального образования Абанский район,» исключить;</w:t>
      </w:r>
    </w:p>
    <w:p w14:paraId="084C1949" w14:textId="5C3CA1BE" w:rsidR="004F1167" w:rsidRPr="004F1167" w:rsidRDefault="004F1167" w:rsidP="004F1167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>
        <w:rPr>
          <w:color w:val="000000"/>
          <w:spacing w:val="7"/>
          <w:szCs w:val="28"/>
        </w:rPr>
        <w:lastRenderedPageBreak/>
        <w:t>в пункте 2 слова «Абанский район» заменить словами «Абанский муниципальный округ»;</w:t>
      </w:r>
    </w:p>
    <w:p w14:paraId="5FD27432" w14:textId="77777777" w:rsidR="004F1167" w:rsidRPr="004F1167" w:rsidRDefault="004F1167" w:rsidP="004F1167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>
        <w:rPr>
          <w:color w:val="000000"/>
          <w:spacing w:val="7"/>
          <w:szCs w:val="28"/>
        </w:rPr>
        <w:t>пункт 3 изложить в следующей редакции:</w:t>
      </w:r>
    </w:p>
    <w:p w14:paraId="488402EF" w14:textId="10A7321B" w:rsidR="004F1167" w:rsidRPr="004F1167" w:rsidRDefault="00D602C8" w:rsidP="004F1167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>
        <w:rPr>
          <w:color w:val="000000"/>
          <w:spacing w:val="7"/>
          <w:szCs w:val="28"/>
        </w:rPr>
        <w:t>пункт 3 изложить в следующей редакции:</w:t>
      </w:r>
    </w:p>
    <w:p w14:paraId="253464CF" w14:textId="07EE122B" w:rsidR="004F1167" w:rsidRPr="004F1167" w:rsidRDefault="004F1167" w:rsidP="004F1167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>
        <w:rPr>
          <w:color w:val="000000"/>
          <w:spacing w:val="7"/>
          <w:szCs w:val="28"/>
        </w:rPr>
        <w:t>«3.</w:t>
      </w:r>
      <w:r w:rsidRPr="004F1167">
        <w:rPr>
          <w:rFonts w:eastAsia="Calibri" w:cs="Times New Roman"/>
          <w:szCs w:val="28"/>
        </w:rPr>
        <w:t xml:space="preserve"> </w:t>
      </w:r>
      <w:r w:rsidRPr="006320D2">
        <w:rPr>
          <w:rFonts w:eastAsia="Times New Roman" w:cs="Times New Roman"/>
          <w:color w:val="000000"/>
          <w:szCs w:val="28"/>
          <w:lang w:eastAsia="ru-RU"/>
        </w:rPr>
        <w:t>Контроль за исполнением решения возложить на постоянную</w:t>
      </w:r>
      <w:r w:rsidRPr="006320D2">
        <w:rPr>
          <w:rFonts w:eastAsia="Calibri" w:cs="Times New Roman"/>
          <w:szCs w:val="28"/>
        </w:rPr>
        <w:t xml:space="preserve"> комиссию Абанского районного Совета депутатов по законности </w:t>
      </w:r>
      <w:r w:rsidR="00726EBE">
        <w:rPr>
          <w:rFonts w:eastAsia="Calibri" w:cs="Times New Roman"/>
          <w:szCs w:val="28"/>
        </w:rPr>
        <w:br/>
      </w:r>
      <w:r w:rsidRPr="006320D2">
        <w:rPr>
          <w:rFonts w:eastAsia="Calibri" w:cs="Times New Roman"/>
          <w:szCs w:val="28"/>
        </w:rPr>
        <w:t>и правопорядку.</w:t>
      </w:r>
      <w:r>
        <w:rPr>
          <w:color w:val="000000"/>
          <w:spacing w:val="7"/>
          <w:szCs w:val="28"/>
        </w:rPr>
        <w:t>»;</w:t>
      </w:r>
    </w:p>
    <w:p w14:paraId="4E9C8178" w14:textId="73ED8D90" w:rsidR="004F1167" w:rsidRPr="004F1167" w:rsidRDefault="004F1167" w:rsidP="004F1167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>
        <w:rPr>
          <w:color w:val="000000"/>
          <w:spacing w:val="7"/>
          <w:szCs w:val="28"/>
        </w:rPr>
        <w:t xml:space="preserve">в Приложении к </w:t>
      </w:r>
      <w:r w:rsidR="002E48AC">
        <w:rPr>
          <w:color w:val="000000"/>
          <w:spacing w:val="7"/>
          <w:szCs w:val="28"/>
        </w:rPr>
        <w:t>Р</w:t>
      </w:r>
      <w:r>
        <w:rPr>
          <w:color w:val="000000"/>
          <w:spacing w:val="7"/>
          <w:szCs w:val="28"/>
        </w:rPr>
        <w:t>ешению:</w:t>
      </w:r>
    </w:p>
    <w:p w14:paraId="73575CE8" w14:textId="533BBD55" w:rsidR="004F1167" w:rsidRPr="004F1167" w:rsidRDefault="004F1167" w:rsidP="004F1167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>
        <w:rPr>
          <w:color w:val="000000"/>
          <w:spacing w:val="7"/>
          <w:szCs w:val="28"/>
        </w:rPr>
        <w:t xml:space="preserve">в наименовании Приложения, в абзаце, следующем </w:t>
      </w:r>
      <w:r w:rsidR="00726EBE">
        <w:rPr>
          <w:color w:val="000000"/>
          <w:spacing w:val="7"/>
          <w:szCs w:val="28"/>
        </w:rPr>
        <w:br/>
      </w:r>
      <w:r>
        <w:rPr>
          <w:color w:val="000000"/>
          <w:spacing w:val="7"/>
          <w:szCs w:val="28"/>
        </w:rPr>
        <w:t>за таблицей, слова «в собственности муниципального образования Абанский район» заменить словами «в собственности Абанского муниципального округа», слова «расположенных на территории муниципального образования Абанский район,» исключить.</w:t>
      </w:r>
    </w:p>
    <w:p w14:paraId="68A17DFD" w14:textId="35DB4B2F" w:rsidR="004F1167" w:rsidRPr="006320D2" w:rsidRDefault="004F1167" w:rsidP="004F1167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color w:val="000000"/>
          <w:spacing w:val="7"/>
          <w:szCs w:val="28"/>
        </w:rPr>
        <w:t>2.</w:t>
      </w:r>
      <w:r w:rsidRPr="004F1167">
        <w:rPr>
          <w:rFonts w:eastAsia="Calibri" w:cs="Times New Roman"/>
          <w:szCs w:val="28"/>
        </w:rPr>
        <w:t xml:space="preserve"> </w:t>
      </w:r>
      <w:r w:rsidRPr="006320D2">
        <w:rPr>
          <w:rFonts w:eastAsia="Times New Roman" w:cs="Times New Roman"/>
          <w:color w:val="000000"/>
          <w:szCs w:val="28"/>
          <w:lang w:eastAsia="ru-RU"/>
        </w:rPr>
        <w:t>Контроль за исполнением решения возложить на постоянную</w:t>
      </w:r>
      <w:r w:rsidRPr="006320D2">
        <w:rPr>
          <w:rFonts w:eastAsia="Calibri" w:cs="Times New Roman"/>
          <w:szCs w:val="28"/>
        </w:rPr>
        <w:t xml:space="preserve"> комиссию Абанского районного Совета депутатов по законности </w:t>
      </w:r>
      <w:r w:rsidR="00726EBE">
        <w:rPr>
          <w:rFonts w:eastAsia="Calibri" w:cs="Times New Roman"/>
          <w:szCs w:val="28"/>
        </w:rPr>
        <w:br/>
      </w:r>
      <w:r w:rsidRPr="006320D2">
        <w:rPr>
          <w:rFonts w:eastAsia="Calibri" w:cs="Times New Roman"/>
          <w:szCs w:val="28"/>
        </w:rPr>
        <w:t>и правопорядку.</w:t>
      </w:r>
    </w:p>
    <w:p w14:paraId="166B4B66" w14:textId="437A4C50" w:rsidR="004F1167" w:rsidRPr="006320D2" w:rsidRDefault="004F1167" w:rsidP="004F1167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6320D2">
        <w:rPr>
          <w:rFonts w:eastAsia="Calibri" w:cs="Times New Roman"/>
          <w:szCs w:val="28"/>
        </w:rPr>
        <w:t xml:space="preserve">3. Решение подлежит официальному опубликованию в газете «Красное знамя» и размещению на официальном сайте органов местного самоуправления муниципального образования Абанский муниципальный округ в информационно-телекоммуникационной сети Интернет </w:t>
      </w:r>
      <w:hyperlink r:id="rId10" w:history="1">
        <w:r w:rsidR="002A24E1" w:rsidRPr="00A27BAE">
          <w:rPr>
            <w:rStyle w:val="af1"/>
            <w:rFonts w:eastAsia="Calibri" w:cs="Times New Roman"/>
            <w:szCs w:val="28"/>
          </w:rPr>
          <w:t>http://abannet.ru</w:t>
        </w:r>
      </w:hyperlink>
      <w:r w:rsidRPr="006320D2">
        <w:rPr>
          <w:rFonts w:eastAsia="Calibri" w:cs="Times New Roman"/>
          <w:szCs w:val="28"/>
        </w:rPr>
        <w:t>.</w:t>
      </w:r>
      <w:r w:rsidR="002A24E1">
        <w:rPr>
          <w:rFonts w:eastAsia="Calibri" w:cs="Times New Roman"/>
          <w:szCs w:val="28"/>
        </w:rPr>
        <w:t xml:space="preserve"> </w:t>
      </w:r>
    </w:p>
    <w:p w14:paraId="2D383E87" w14:textId="77777777" w:rsidR="004F1167" w:rsidRDefault="004F1167" w:rsidP="004F116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6320D2">
        <w:rPr>
          <w:rFonts w:eastAsia="Calibri" w:cs="Times New Roman"/>
          <w:szCs w:val="28"/>
        </w:rPr>
        <w:t>4. Решение вступает в силу в день, следующий за днем его официального опубликования</w:t>
      </w:r>
      <w:r>
        <w:rPr>
          <w:rFonts w:eastAsia="Calibri" w:cs="Times New Roman"/>
          <w:szCs w:val="28"/>
        </w:rPr>
        <w:t>.</w:t>
      </w:r>
    </w:p>
    <w:p w14:paraId="61C39CE7" w14:textId="77777777" w:rsidR="004F1167" w:rsidRDefault="004F1167" w:rsidP="004F116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Calibri" w:cs="Times New Roman"/>
          <w:szCs w:val="28"/>
        </w:rPr>
      </w:pPr>
    </w:p>
    <w:p w14:paraId="28673E49" w14:textId="77777777" w:rsidR="004F1167" w:rsidRPr="006320D2" w:rsidRDefault="004F1167" w:rsidP="004F116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Calibri" w:cs="Times New Roman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9"/>
        <w:gridCol w:w="4655"/>
      </w:tblGrid>
      <w:tr w:rsidR="004F1167" w:rsidRPr="006320D2" w14:paraId="74132F94" w14:textId="77777777" w:rsidTr="00836E4E">
        <w:tc>
          <w:tcPr>
            <w:tcW w:w="4785" w:type="dxa"/>
          </w:tcPr>
          <w:p w14:paraId="1BCD2D5F" w14:textId="77777777" w:rsidR="004F1167" w:rsidRPr="006320D2" w:rsidRDefault="004F1167" w:rsidP="00836E4E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>Председатель</w:t>
            </w:r>
          </w:p>
          <w:p w14:paraId="2952477E" w14:textId="77777777" w:rsidR="004F1167" w:rsidRPr="006320D2" w:rsidRDefault="004F1167" w:rsidP="00836E4E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548D662B" w14:textId="77777777" w:rsidR="004F1167" w:rsidRDefault="004F1167" w:rsidP="00836E4E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>Совета депутатов</w:t>
            </w:r>
          </w:p>
          <w:p w14:paraId="0761B59E" w14:textId="77777777" w:rsidR="00726EBE" w:rsidRPr="006320D2" w:rsidRDefault="00726EBE" w:rsidP="00836E4E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rFonts w:eastAsia="Calibri" w:cs="Times New Roman"/>
                <w:szCs w:val="28"/>
              </w:rPr>
            </w:pPr>
          </w:p>
          <w:p w14:paraId="4F955EB4" w14:textId="77777777" w:rsidR="004F1167" w:rsidRPr="006320D2" w:rsidRDefault="004F1167" w:rsidP="00836E4E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>______________</w:t>
            </w:r>
            <w:r>
              <w:rPr>
                <w:rFonts w:eastAsia="Calibri" w:cs="Times New Roman"/>
                <w:szCs w:val="28"/>
              </w:rPr>
              <w:t>И.И. Бочарова</w:t>
            </w:r>
          </w:p>
        </w:tc>
        <w:tc>
          <w:tcPr>
            <w:tcW w:w="4786" w:type="dxa"/>
          </w:tcPr>
          <w:p w14:paraId="305F0C7D" w14:textId="77777777" w:rsidR="004F1167" w:rsidRPr="006320D2" w:rsidRDefault="004F1167" w:rsidP="00836E4E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 xml:space="preserve">                 Глава</w:t>
            </w:r>
          </w:p>
          <w:p w14:paraId="496EDCDE" w14:textId="77777777" w:rsidR="004F1167" w:rsidRPr="006320D2" w:rsidRDefault="004F1167" w:rsidP="00836E4E">
            <w:pPr>
              <w:tabs>
                <w:tab w:val="left" w:pos="426"/>
                <w:tab w:val="left" w:pos="600"/>
                <w:tab w:val="left" w:pos="750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 xml:space="preserve">                Абанского района</w:t>
            </w:r>
          </w:p>
          <w:p w14:paraId="3D1C1919" w14:textId="77777777" w:rsidR="004F1167" w:rsidRDefault="004F1167" w:rsidP="00836E4E">
            <w:pPr>
              <w:tabs>
                <w:tab w:val="left" w:pos="426"/>
                <w:tab w:val="left" w:pos="993"/>
                <w:tab w:val="left" w:pos="1276"/>
              </w:tabs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 xml:space="preserve"> </w:t>
            </w:r>
          </w:p>
          <w:p w14:paraId="5817135F" w14:textId="77777777" w:rsidR="00726EBE" w:rsidRPr="006320D2" w:rsidRDefault="00726EBE" w:rsidP="00836E4E">
            <w:pPr>
              <w:tabs>
                <w:tab w:val="left" w:pos="426"/>
                <w:tab w:val="left" w:pos="993"/>
                <w:tab w:val="left" w:pos="1276"/>
              </w:tabs>
              <w:rPr>
                <w:rFonts w:eastAsia="Calibri" w:cs="Times New Roman"/>
                <w:szCs w:val="28"/>
              </w:rPr>
            </w:pPr>
          </w:p>
          <w:p w14:paraId="487CBAB3" w14:textId="084F0F0A" w:rsidR="004F1167" w:rsidRPr="006320D2" w:rsidRDefault="004F1167" w:rsidP="00726EBE">
            <w:pPr>
              <w:tabs>
                <w:tab w:val="left" w:pos="426"/>
                <w:tab w:val="left" w:pos="993"/>
                <w:tab w:val="left" w:pos="1276"/>
              </w:tabs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 xml:space="preserve">                __________</w:t>
            </w:r>
            <w:r>
              <w:rPr>
                <w:rFonts w:eastAsia="Calibri" w:cs="Times New Roman"/>
                <w:szCs w:val="28"/>
              </w:rPr>
              <w:t xml:space="preserve"> А.А. Войнич</w:t>
            </w:r>
          </w:p>
        </w:tc>
      </w:tr>
    </w:tbl>
    <w:p w14:paraId="6ECD6E61" w14:textId="1F1536B5" w:rsidR="004F1167" w:rsidRPr="00726EBE" w:rsidRDefault="004F1167" w:rsidP="00726EBE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sectPr w:rsidR="004F1167" w:rsidRPr="00726EBE" w:rsidSect="00726EBE">
      <w:headerReference w:type="default" r:id="rId11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8B9A3" w14:textId="77777777" w:rsidR="000E43C5" w:rsidRDefault="000E43C5" w:rsidP="002A24E1">
      <w:pPr>
        <w:spacing w:after="0"/>
      </w:pPr>
      <w:r>
        <w:separator/>
      </w:r>
    </w:p>
  </w:endnote>
  <w:endnote w:type="continuationSeparator" w:id="0">
    <w:p w14:paraId="53F365BE" w14:textId="77777777" w:rsidR="000E43C5" w:rsidRDefault="000E43C5" w:rsidP="002A24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FCD9B" w14:textId="77777777" w:rsidR="000E43C5" w:rsidRDefault="000E43C5" w:rsidP="002A24E1">
      <w:pPr>
        <w:spacing w:after="0"/>
      </w:pPr>
      <w:r>
        <w:separator/>
      </w:r>
    </w:p>
  </w:footnote>
  <w:footnote w:type="continuationSeparator" w:id="0">
    <w:p w14:paraId="6D301EEE" w14:textId="77777777" w:rsidR="000E43C5" w:rsidRDefault="000E43C5" w:rsidP="002A24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3308758"/>
      <w:docPartObj>
        <w:docPartGallery w:val="Page Numbers (Top of Page)"/>
        <w:docPartUnique/>
      </w:docPartObj>
    </w:sdtPr>
    <w:sdtEndPr>
      <w:rPr>
        <w:sz w:val="24"/>
        <w:szCs w:val="20"/>
      </w:rPr>
    </w:sdtEndPr>
    <w:sdtContent>
      <w:p w14:paraId="33B04AAA" w14:textId="5B510BCB" w:rsidR="002A24E1" w:rsidRPr="002A24E1" w:rsidRDefault="002A24E1">
        <w:pPr>
          <w:pStyle w:val="ad"/>
          <w:jc w:val="center"/>
          <w:rPr>
            <w:sz w:val="24"/>
            <w:szCs w:val="20"/>
          </w:rPr>
        </w:pPr>
        <w:r w:rsidRPr="002A24E1">
          <w:rPr>
            <w:sz w:val="24"/>
            <w:szCs w:val="20"/>
          </w:rPr>
          <w:fldChar w:fldCharType="begin"/>
        </w:r>
        <w:r w:rsidRPr="002A24E1">
          <w:rPr>
            <w:sz w:val="24"/>
            <w:szCs w:val="20"/>
          </w:rPr>
          <w:instrText>PAGE   \* MERGEFORMAT</w:instrText>
        </w:r>
        <w:r w:rsidRPr="002A24E1">
          <w:rPr>
            <w:sz w:val="24"/>
            <w:szCs w:val="20"/>
          </w:rPr>
          <w:fldChar w:fldCharType="separate"/>
        </w:r>
        <w:r w:rsidRPr="002A24E1">
          <w:rPr>
            <w:sz w:val="24"/>
            <w:szCs w:val="20"/>
          </w:rPr>
          <w:t>2</w:t>
        </w:r>
        <w:r w:rsidRPr="002A24E1">
          <w:rPr>
            <w:sz w:val="24"/>
            <w:szCs w:val="20"/>
          </w:rPr>
          <w:fldChar w:fldCharType="end"/>
        </w:r>
      </w:p>
    </w:sdtContent>
  </w:sdt>
  <w:p w14:paraId="7DD2B1BD" w14:textId="77777777" w:rsidR="002A24E1" w:rsidRDefault="002A24E1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41E9C"/>
    <w:multiLevelType w:val="hybridMultilevel"/>
    <w:tmpl w:val="A2AADBB2"/>
    <w:lvl w:ilvl="0" w:tplc="9D1EF8AC">
      <w:start w:val="1"/>
      <w:numFmt w:val="decimal"/>
      <w:lvlText w:val="%1)"/>
      <w:lvlJc w:val="left"/>
      <w:pPr>
        <w:ind w:left="214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788B3642"/>
    <w:multiLevelType w:val="multilevel"/>
    <w:tmpl w:val="8E42EF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  <w:color w:val="000000"/>
      </w:rPr>
    </w:lvl>
  </w:abstractNum>
  <w:abstractNum w:abstractNumId="2" w15:restartNumberingAfterBreak="0">
    <w:nsid w:val="79F92628"/>
    <w:multiLevelType w:val="hybridMultilevel"/>
    <w:tmpl w:val="4F00219C"/>
    <w:lvl w:ilvl="0" w:tplc="E9D0760C">
      <w:start w:val="1"/>
      <w:numFmt w:val="decimal"/>
      <w:lvlText w:val="%1)"/>
      <w:lvlJc w:val="left"/>
      <w:pPr>
        <w:ind w:left="214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 w16cid:durableId="516164277">
    <w:abstractNumId w:val="1"/>
  </w:num>
  <w:num w:numId="2" w16cid:durableId="1476796106">
    <w:abstractNumId w:val="2"/>
  </w:num>
  <w:num w:numId="3" w16cid:durableId="465200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1EA"/>
    <w:rsid w:val="00000242"/>
    <w:rsid w:val="000154A1"/>
    <w:rsid w:val="00051D09"/>
    <w:rsid w:val="000E43C5"/>
    <w:rsid w:val="00213C30"/>
    <w:rsid w:val="002A24E1"/>
    <w:rsid w:val="002E48AC"/>
    <w:rsid w:val="003A41EA"/>
    <w:rsid w:val="004F1167"/>
    <w:rsid w:val="004F40CA"/>
    <w:rsid w:val="00687801"/>
    <w:rsid w:val="006C0B77"/>
    <w:rsid w:val="00726EBE"/>
    <w:rsid w:val="008242FF"/>
    <w:rsid w:val="00870751"/>
    <w:rsid w:val="00922C48"/>
    <w:rsid w:val="00B13917"/>
    <w:rsid w:val="00B915B7"/>
    <w:rsid w:val="00BE208D"/>
    <w:rsid w:val="00D51D61"/>
    <w:rsid w:val="00D602C8"/>
    <w:rsid w:val="00DE3314"/>
    <w:rsid w:val="00EA59DF"/>
    <w:rsid w:val="00EE4070"/>
    <w:rsid w:val="00F12C76"/>
    <w:rsid w:val="00FC0159"/>
    <w:rsid w:val="00FC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49952"/>
  <w15:chartTrackingRefBased/>
  <w15:docId w15:val="{392BEFA7-0AD0-4B70-8F65-F6A97D843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41EA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A41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41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41E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41E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41E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41E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41E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41E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41E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41E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A41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A41E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A41EA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A41EA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A41EA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A41EA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A41EA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A41EA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A41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A41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41E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A41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A41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A41EA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A41E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A41EA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A41E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A41EA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A41EA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4F116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4F1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2A24E1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2A24E1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2A24E1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2A24E1"/>
    <w:rPr>
      <w:rFonts w:ascii="Times New Roman" w:hAnsi="Times New Roman"/>
      <w:sz w:val="28"/>
    </w:rPr>
  </w:style>
  <w:style w:type="character" w:styleId="af1">
    <w:name w:val="Hyperlink"/>
    <w:basedOn w:val="a0"/>
    <w:uiPriority w:val="99"/>
    <w:unhideWhenUsed/>
    <w:rsid w:val="002A24E1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A24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9249E7B-F9C8-4D12-B906-BB583B820A6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abanne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3935A19EC692671EB93073918212D2F7F2E8FC33FEF0819F8204833E27B56068B91B5E87BF098424FDB4F3B1DAC7DC045DA363318DBE1B87E9466C3g2Q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2026-05-05T03:59:00Z</cp:lastPrinted>
  <dcterms:created xsi:type="dcterms:W3CDTF">2026-04-14T07:45:00Z</dcterms:created>
  <dcterms:modified xsi:type="dcterms:W3CDTF">2026-05-05T04:01:00Z</dcterms:modified>
</cp:coreProperties>
</file>